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BFB8C" w14:textId="77777777" w:rsidR="00C6317B" w:rsidRDefault="00000000">
      <w:pPr>
        <w:jc w:val="center"/>
        <w:rPr>
          <w:rFonts w:ascii="標楷體" w:eastAsia="標楷體" w:hAnsi="標楷體" w:cs="標楷體"/>
          <w:sz w:val="32"/>
          <w:szCs w:val="32"/>
        </w:rPr>
      </w:pPr>
      <w:bookmarkStart w:id="0" w:name="_heading=h.22u4c9vhaypo" w:colFirst="0" w:colLast="0"/>
      <w:bookmarkEnd w:id="0"/>
      <w:r>
        <w:rPr>
          <w:rFonts w:ascii="標楷體" w:eastAsia="標楷體" w:hAnsi="標楷體" w:cs="標楷體"/>
          <w:sz w:val="32"/>
          <w:szCs w:val="32"/>
        </w:rPr>
        <w:t>桃園市政府教育局114學年度國際教育中心夥伴學校</w:t>
      </w:r>
    </w:p>
    <w:p w14:paraId="5A8E1DEC" w14:textId="77777777" w:rsidR="00C6317B" w:rsidRDefault="00000000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「台灣特色茶與印度馬薩拉茶的跨文化雙語對話」研習實施計畫</w:t>
      </w:r>
    </w:p>
    <w:p w14:paraId="191ECE70" w14:textId="77777777" w:rsidR="00C6317B" w:rsidRDefault="00C6317B">
      <w:pPr>
        <w:jc w:val="center"/>
        <w:rPr>
          <w:rFonts w:ascii="標楷體" w:eastAsia="標楷體" w:hAnsi="標楷體" w:cs="標楷體"/>
          <w:sz w:val="32"/>
          <w:szCs w:val="32"/>
        </w:rPr>
      </w:pPr>
    </w:p>
    <w:p w14:paraId="4DE26126" w14:textId="77777777" w:rsidR="00C631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依據：教育部國民及學前教育署114學年度補助實施國際教育總體工作計畫。</w:t>
      </w:r>
    </w:p>
    <w:p w14:paraId="00B5CD12" w14:textId="77777777" w:rsidR="00C631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目的：</w:t>
      </w:r>
    </w:p>
    <w:p w14:paraId="5988CBFB" w14:textId="77777777" w:rsidR="00C631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促進校際合作與資源共享：分享教學資源（如教學素材、國際合作機會），鼓勵教師跨校合作開發具有創意且實用的國際教育課程或活動設計。</w:t>
      </w:r>
    </w:p>
    <w:p w14:paraId="70064EF9" w14:textId="77777777" w:rsidR="00C631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強化跨文化與在地文化的融合與理解：了解國際議題的同時，認識桃園市在地文化、歷史與特色，並理解在地文化在全球脈絡中的價值和意義，培養全球公民意識和跨文化溝通能力。</w:t>
      </w:r>
    </w:p>
    <w:p w14:paraId="3D109640" w14:textId="77777777" w:rsidR="00C631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辦理單位：</w:t>
      </w:r>
    </w:p>
    <w:p w14:paraId="4060EF64" w14:textId="77777777" w:rsidR="00C6317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主辦單位：桃園市政府教育局。</w:t>
      </w:r>
    </w:p>
    <w:p w14:paraId="61CC9682" w14:textId="77777777" w:rsidR="00C6317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承辦單位：桃園市立觀音高級中等學校。</w:t>
      </w:r>
    </w:p>
    <w:p w14:paraId="00B6E880" w14:textId="77777777" w:rsidR="00C631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辦理日期：115年5月13日(星期三)。</w:t>
      </w:r>
    </w:p>
    <w:p w14:paraId="04021FDD" w14:textId="77777777" w:rsidR="00C631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辦理地點：桃園市立觀音高級中等學校高</w:t>
      </w:r>
      <w:proofErr w:type="gramStart"/>
      <w:r>
        <w:rPr>
          <w:rFonts w:ascii="標楷體" w:eastAsia="標楷體" w:hAnsi="標楷體" w:cs="標楷體"/>
          <w:color w:val="000000"/>
        </w:rPr>
        <w:t>中部一</w:t>
      </w:r>
      <w:proofErr w:type="gramEnd"/>
      <w:r>
        <w:rPr>
          <w:rFonts w:ascii="標楷體" w:eastAsia="標楷體" w:hAnsi="標楷體" w:cs="標楷體"/>
          <w:color w:val="000000"/>
        </w:rPr>
        <w:t>樓分組教室 (桃園市觀音區中山路2段519號)。</w:t>
      </w:r>
    </w:p>
    <w:p w14:paraId="608D1EF3" w14:textId="77777777" w:rsidR="00C631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參加對象：桃園市公私立高中職、國中、國小教師，限額25名。</w:t>
      </w:r>
    </w:p>
    <w:p w14:paraId="20E9486C" w14:textId="77777777" w:rsidR="00C631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研習流程表：</w:t>
      </w:r>
    </w:p>
    <w:tbl>
      <w:tblPr>
        <w:tblStyle w:val="a5"/>
        <w:tblW w:w="9296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5"/>
        <w:gridCol w:w="4678"/>
        <w:gridCol w:w="2693"/>
      </w:tblGrid>
      <w:tr w:rsidR="00C6317B" w14:paraId="4323DB8D" w14:textId="77777777">
        <w:tc>
          <w:tcPr>
            <w:tcW w:w="1925" w:type="dxa"/>
            <w:shd w:val="clear" w:color="auto" w:fill="BFBFBF"/>
          </w:tcPr>
          <w:p w14:paraId="308C204A" w14:textId="77777777" w:rsidR="00C631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時間</w:t>
            </w:r>
          </w:p>
        </w:tc>
        <w:tc>
          <w:tcPr>
            <w:tcW w:w="4678" w:type="dxa"/>
            <w:shd w:val="clear" w:color="auto" w:fill="BFBFBF"/>
          </w:tcPr>
          <w:p w14:paraId="0ABF948C" w14:textId="77777777" w:rsidR="00C631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內容</w:t>
            </w:r>
          </w:p>
        </w:tc>
        <w:tc>
          <w:tcPr>
            <w:tcW w:w="2693" w:type="dxa"/>
            <w:shd w:val="clear" w:color="auto" w:fill="BFBFBF"/>
          </w:tcPr>
          <w:p w14:paraId="72B27448" w14:textId="77777777" w:rsidR="00C631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主持人/講師</w:t>
            </w:r>
          </w:p>
        </w:tc>
      </w:tr>
      <w:tr w:rsidR="00C6317B" w14:paraId="7F5DC230" w14:textId="77777777">
        <w:trPr>
          <w:trHeight w:val="515"/>
        </w:trPr>
        <w:tc>
          <w:tcPr>
            <w:tcW w:w="1925" w:type="dxa"/>
            <w:vAlign w:val="center"/>
          </w:tcPr>
          <w:p w14:paraId="51AA918E" w14:textId="77777777" w:rsidR="00C631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12:30-12:50</w:t>
            </w:r>
          </w:p>
        </w:tc>
        <w:tc>
          <w:tcPr>
            <w:tcW w:w="4678" w:type="dxa"/>
            <w:vAlign w:val="center"/>
          </w:tcPr>
          <w:p w14:paraId="179ECC8E" w14:textId="77777777" w:rsidR="00C631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報到</w:t>
            </w:r>
          </w:p>
        </w:tc>
        <w:tc>
          <w:tcPr>
            <w:tcW w:w="2693" w:type="dxa"/>
            <w:vAlign w:val="center"/>
          </w:tcPr>
          <w:p w14:paraId="421A2081" w14:textId="77777777" w:rsidR="00C631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觀音高中團隊</w:t>
            </w:r>
          </w:p>
        </w:tc>
      </w:tr>
      <w:tr w:rsidR="00C6317B" w14:paraId="05EE66EC" w14:textId="77777777">
        <w:trPr>
          <w:trHeight w:val="515"/>
        </w:trPr>
        <w:tc>
          <w:tcPr>
            <w:tcW w:w="1925" w:type="dxa"/>
            <w:vAlign w:val="center"/>
          </w:tcPr>
          <w:p w14:paraId="4AEF96A9" w14:textId="77777777" w:rsidR="00C631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12:50-12:55</w:t>
            </w:r>
          </w:p>
        </w:tc>
        <w:tc>
          <w:tcPr>
            <w:tcW w:w="4678" w:type="dxa"/>
            <w:vAlign w:val="center"/>
          </w:tcPr>
          <w:p w14:paraId="6473A889" w14:textId="77777777" w:rsidR="00C631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長官致詞</w:t>
            </w:r>
          </w:p>
        </w:tc>
        <w:tc>
          <w:tcPr>
            <w:tcW w:w="2693" w:type="dxa"/>
            <w:vAlign w:val="center"/>
          </w:tcPr>
          <w:p w14:paraId="44157320" w14:textId="77777777" w:rsidR="00C631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觀音高中鄭齡憶校長</w:t>
            </w:r>
          </w:p>
        </w:tc>
      </w:tr>
      <w:tr w:rsidR="00C6317B" w14:paraId="360A417F" w14:textId="77777777">
        <w:trPr>
          <w:trHeight w:val="515"/>
        </w:trPr>
        <w:tc>
          <w:tcPr>
            <w:tcW w:w="1925" w:type="dxa"/>
            <w:vAlign w:val="center"/>
          </w:tcPr>
          <w:p w14:paraId="25EF2C79" w14:textId="77777777" w:rsidR="00C631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13:00-15:30</w:t>
            </w:r>
          </w:p>
        </w:tc>
        <w:tc>
          <w:tcPr>
            <w:tcW w:w="4678" w:type="dxa"/>
            <w:vAlign w:val="center"/>
          </w:tcPr>
          <w:p w14:paraId="6389F566" w14:textId="77777777" w:rsidR="00C631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台灣特色茶與印度馬薩拉茶的</w:t>
            </w:r>
          </w:p>
          <w:p w14:paraId="3E9822EC" w14:textId="77777777" w:rsidR="00C631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跨文化</w:t>
            </w: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雙語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對話</w:t>
            </w:r>
          </w:p>
          <w:p w14:paraId="6D807B8B" w14:textId="77777777" w:rsidR="00C631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一、從地方走向國際教育課程簡介</w:t>
            </w:r>
          </w:p>
          <w:p w14:paraId="75106C18" w14:textId="77777777" w:rsidR="00C631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6" w:hanging="45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二、台灣十大特色茶:從不發酵綠茶到全發酵紅茶的風味輪簡介</w:t>
            </w:r>
          </w:p>
          <w:p w14:paraId="120FC471" w14:textId="77777777" w:rsidR="00C631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三、跨文化碰撞：印度馬薩拉茶</w:t>
            </w:r>
          </w:p>
        </w:tc>
        <w:tc>
          <w:tcPr>
            <w:tcW w:w="2693" w:type="dxa"/>
            <w:vAlign w:val="center"/>
          </w:tcPr>
          <w:p w14:paraId="01EFCFF0" w14:textId="77777777" w:rsidR="00C631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桃園龍潭高中</w:t>
            </w:r>
          </w:p>
          <w:p w14:paraId="6808D618" w14:textId="77777777" w:rsidR="00C631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曾國棟老師</w:t>
            </w:r>
          </w:p>
        </w:tc>
      </w:tr>
      <w:tr w:rsidR="00C6317B" w14:paraId="0DCF4488" w14:textId="77777777">
        <w:trPr>
          <w:trHeight w:val="565"/>
        </w:trPr>
        <w:tc>
          <w:tcPr>
            <w:tcW w:w="1925" w:type="dxa"/>
            <w:vAlign w:val="center"/>
          </w:tcPr>
          <w:p w14:paraId="427F6966" w14:textId="77777777" w:rsidR="00C631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15:30-1</w:t>
            </w:r>
            <w:r>
              <w:rPr>
                <w:rFonts w:ascii="標楷體" w:eastAsia="標楷體" w:hAnsi="標楷體" w:cs="標楷體"/>
              </w:rPr>
              <w:t>6</w:t>
            </w:r>
            <w:r>
              <w:rPr>
                <w:rFonts w:ascii="標楷體" w:eastAsia="標楷體" w:hAnsi="標楷體" w:cs="標楷體"/>
                <w:color w:val="000000"/>
              </w:rPr>
              <w:t>:00</w:t>
            </w:r>
          </w:p>
        </w:tc>
        <w:tc>
          <w:tcPr>
            <w:tcW w:w="4678" w:type="dxa"/>
            <w:vAlign w:val="center"/>
          </w:tcPr>
          <w:p w14:paraId="2CFB33BD" w14:textId="77777777" w:rsidR="00C631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綜合討論Q&amp;A</w:t>
            </w:r>
          </w:p>
        </w:tc>
        <w:tc>
          <w:tcPr>
            <w:tcW w:w="2693" w:type="dxa"/>
            <w:vAlign w:val="center"/>
          </w:tcPr>
          <w:p w14:paraId="3BFCB0A7" w14:textId="77777777" w:rsidR="00C631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桃園龍潭高中</w:t>
            </w:r>
          </w:p>
          <w:p w14:paraId="6811CC16" w14:textId="77777777" w:rsidR="00C631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581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曾國棟老師</w:t>
            </w:r>
          </w:p>
        </w:tc>
      </w:tr>
    </w:tbl>
    <w:p w14:paraId="6384D565" w14:textId="77777777" w:rsidR="00C631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報名方式：</w:t>
      </w:r>
    </w:p>
    <w:p w14:paraId="79FB622C" w14:textId="77777777" w:rsidR="00C6317B" w:rsidRDefault="00000000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/>
          <w:color w:val="000000"/>
        </w:rPr>
        <w:t>請於</w:t>
      </w:r>
      <w:r>
        <w:rPr>
          <w:rFonts w:ascii="標楷體" w:eastAsia="標楷體" w:hAnsi="標楷體" w:cs="標楷體"/>
          <w:color w:val="FF0000"/>
        </w:rPr>
        <w:t>115年5月6日(星期三)</w:t>
      </w:r>
      <w:r>
        <w:rPr>
          <w:rFonts w:ascii="標楷體" w:eastAsia="標楷體" w:hAnsi="標楷體" w:cs="標楷體"/>
          <w:color w:val="000000"/>
        </w:rPr>
        <w:t>前至全國教師在職進修網登入報名，研習代碼為</w:t>
      </w:r>
      <w:r>
        <w:rPr>
          <w:rFonts w:ascii="標楷體" w:eastAsia="標楷體" w:hAnsi="標楷體" w:cs="標楷體"/>
          <w:b/>
          <w:bCs/>
          <w:color w:val="FF0000"/>
          <w:sz w:val="44"/>
          <w:szCs w:val="44"/>
        </w:rPr>
        <w:t>5559806</w:t>
      </w:r>
      <w:r>
        <w:rPr>
          <w:rFonts w:ascii="標楷體" w:eastAsia="標楷體" w:hAnsi="標楷體" w:cs="標楷體"/>
          <w:color w:val="FF0000"/>
        </w:rPr>
        <w:t>，</w:t>
      </w:r>
      <w:r>
        <w:rPr>
          <w:rFonts w:ascii="標楷體" w:eastAsia="標楷體" w:hAnsi="標楷體" w:cs="標楷體"/>
          <w:color w:val="000000"/>
        </w:rPr>
        <w:t>研習全程參與者，核發研習時數</w:t>
      </w:r>
      <w:r>
        <w:rPr>
          <w:rFonts w:ascii="標楷體" w:eastAsia="標楷體" w:hAnsi="標楷體" w:cs="標楷體"/>
        </w:rPr>
        <w:t>3</w:t>
      </w:r>
      <w:r>
        <w:rPr>
          <w:rFonts w:ascii="標楷體" w:eastAsia="標楷體" w:hAnsi="標楷體" w:cs="標楷體"/>
          <w:color w:val="000000"/>
        </w:rPr>
        <w:t>小時。</w:t>
      </w:r>
    </w:p>
    <w:p w14:paraId="3BF2340F" w14:textId="77777777" w:rsidR="00C631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注意事項：</w:t>
      </w:r>
    </w:p>
    <w:p w14:paraId="55C409E0" w14:textId="77777777" w:rsidR="00C6317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參加研習人員請各</w:t>
      </w:r>
      <w:proofErr w:type="gramStart"/>
      <w:r>
        <w:rPr>
          <w:rFonts w:ascii="標楷體" w:eastAsia="標楷體" w:hAnsi="標楷體" w:cs="標楷體"/>
          <w:color w:val="000000"/>
        </w:rPr>
        <w:t>校核予公</w:t>
      </w:r>
      <w:proofErr w:type="gramEnd"/>
      <w:r>
        <w:rPr>
          <w:rFonts w:ascii="標楷體" w:eastAsia="標楷體" w:hAnsi="標楷體" w:cs="標楷體"/>
          <w:color w:val="000000"/>
        </w:rPr>
        <w:t xml:space="preserve">（差）假登記。 </w:t>
      </w:r>
    </w:p>
    <w:p w14:paraId="5CBBBBD4" w14:textId="77777777" w:rsidR="00C6317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研習教師請務必全程參與，包含上午國際教育得獎教案分享會。</w:t>
      </w:r>
    </w:p>
    <w:p w14:paraId="29218B9C" w14:textId="77777777" w:rsidR="00C6317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本研習兩人一組製作</w:t>
      </w:r>
      <w:proofErr w:type="gramStart"/>
      <w:r>
        <w:rPr>
          <w:rFonts w:ascii="標楷體" w:eastAsia="標楷體" w:hAnsi="標楷體" w:cs="標楷體"/>
          <w:color w:val="000000"/>
        </w:rPr>
        <w:t>一份窯</w:t>
      </w:r>
      <w:proofErr w:type="gramEnd"/>
      <w:r>
        <w:rPr>
          <w:rFonts w:ascii="標楷體" w:eastAsia="標楷體" w:hAnsi="標楷體" w:cs="標楷體"/>
          <w:color w:val="000000"/>
        </w:rPr>
        <w:t>烤比</w:t>
      </w:r>
      <w:proofErr w:type="gramStart"/>
      <w:r>
        <w:rPr>
          <w:rFonts w:ascii="標楷體" w:eastAsia="標楷體" w:hAnsi="標楷體" w:cs="標楷體"/>
          <w:color w:val="000000"/>
        </w:rPr>
        <w:t>薩</w:t>
      </w:r>
      <w:proofErr w:type="gramEnd"/>
      <w:r>
        <w:rPr>
          <w:rFonts w:ascii="標楷體" w:eastAsia="標楷體" w:hAnsi="標楷體" w:cs="標楷體"/>
          <w:color w:val="000000"/>
        </w:rPr>
        <w:t>，除現場基本配料外，歡迎老師們自備新鮮食材作為實驗配料並挑戰自創之「桃園在地風味」。</w:t>
      </w:r>
    </w:p>
    <w:p w14:paraId="06F5A01D" w14:textId="77777777" w:rsidR="00C6317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為響應環保及節能</w:t>
      </w:r>
      <w:proofErr w:type="gramStart"/>
      <w:r>
        <w:rPr>
          <w:rFonts w:ascii="標楷體" w:eastAsia="標楷體" w:hAnsi="標楷體" w:cs="標楷體"/>
          <w:color w:val="000000"/>
        </w:rPr>
        <w:t>減碳，</w:t>
      </w:r>
      <w:proofErr w:type="gramEnd"/>
      <w:r>
        <w:rPr>
          <w:rFonts w:ascii="標楷體" w:eastAsia="標楷體" w:hAnsi="標楷體" w:cs="標楷體"/>
          <w:color w:val="000000"/>
        </w:rPr>
        <w:t>與會人員請自備水杯。</w:t>
      </w:r>
    </w:p>
    <w:p w14:paraId="180C341B" w14:textId="77777777" w:rsidR="00C631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交通方式：</w:t>
      </w:r>
    </w:p>
    <w:p w14:paraId="2737B2CC" w14:textId="77777777" w:rsidR="00C6317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自行開車：</w:t>
      </w:r>
    </w:p>
    <w:p w14:paraId="1ED2FE6C" w14:textId="77777777" w:rsidR="00C6317B" w:rsidRDefault="00000000">
      <w:pPr>
        <w:widowControl/>
        <w:numPr>
          <w:ilvl w:val="0"/>
          <w:numId w:val="4"/>
        </w:numPr>
        <w:shd w:val="clear" w:color="auto" w:fill="FFFFFF"/>
        <w:ind w:left="1133" w:hanging="281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  <w:bCs/>
        </w:rPr>
        <w:t>國道1號轉66快速道路：</w:t>
      </w:r>
      <w:r>
        <w:rPr>
          <w:rFonts w:ascii="標楷體" w:eastAsia="標楷體" w:hAnsi="標楷體" w:cs="標楷體"/>
        </w:rPr>
        <w:t>國道1號由平鎮系統交流道轉66往觀音方向(向西)，至新坡出口後下平面右轉新華路，再左轉中山路二段，過文中路後即到達。</w:t>
      </w:r>
    </w:p>
    <w:p w14:paraId="1F77458F" w14:textId="77777777" w:rsidR="00C6317B" w:rsidRDefault="00000000">
      <w:pPr>
        <w:widowControl/>
        <w:numPr>
          <w:ilvl w:val="0"/>
          <w:numId w:val="4"/>
        </w:numPr>
        <w:shd w:val="clear" w:color="auto" w:fill="FFFFFF"/>
        <w:ind w:left="1133" w:hanging="281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  <w:bCs/>
        </w:rPr>
        <w:lastRenderedPageBreak/>
        <w:t>平面道路：</w:t>
      </w:r>
      <w:r>
        <w:rPr>
          <w:rFonts w:ascii="標楷體" w:eastAsia="標楷體" w:hAnsi="標楷體" w:cs="標楷體"/>
        </w:rPr>
        <w:t>由中壢區經中正路(112縣道)往觀音方向接中山路(112縣道)，過文中路後即到達。</w:t>
      </w:r>
    </w:p>
    <w:p w14:paraId="3DB44E00" w14:textId="77777777" w:rsidR="00C6317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搭乘</w:t>
      </w:r>
      <w:r>
        <w:rPr>
          <w:rFonts w:ascii="標楷體" w:eastAsia="標楷體" w:hAnsi="標楷體" w:cs="標楷體"/>
          <w:b/>
          <w:bCs/>
          <w:color w:val="000000"/>
        </w:rPr>
        <w:t>公車</w:t>
      </w:r>
      <w:r>
        <w:rPr>
          <w:rFonts w:ascii="標楷體" w:eastAsia="標楷體" w:hAnsi="標楷體" w:cs="標楷體"/>
          <w:color w:val="000000"/>
        </w:rPr>
        <w:t>：至中壢前站桃園客運總站搭乘5042號公車沿中壢區中正路往觀音方向約9公里即可到達。</w:t>
      </w:r>
    </w:p>
    <w:p w14:paraId="492121AD" w14:textId="77777777" w:rsidR="00C631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本案聯絡人：有關研習計畫內容疑義，請洽觀音高中教務處實</w:t>
      </w:r>
      <w:proofErr w:type="gramStart"/>
      <w:r>
        <w:rPr>
          <w:rFonts w:ascii="標楷體" w:eastAsia="標楷體" w:hAnsi="標楷體" w:cs="標楷體"/>
          <w:color w:val="000000"/>
        </w:rPr>
        <w:t>研</w:t>
      </w:r>
      <w:proofErr w:type="gramEnd"/>
      <w:r>
        <w:rPr>
          <w:rFonts w:ascii="標楷體" w:eastAsia="標楷體" w:hAnsi="標楷體" w:cs="標楷體"/>
          <w:color w:val="000000"/>
        </w:rPr>
        <w:t>組李</w:t>
      </w:r>
      <w:proofErr w:type="gramStart"/>
      <w:r>
        <w:rPr>
          <w:rFonts w:ascii="標楷體" w:eastAsia="標楷體" w:hAnsi="標楷體" w:cs="標楷體"/>
          <w:color w:val="000000"/>
        </w:rPr>
        <w:t>侑</w:t>
      </w:r>
      <w:proofErr w:type="gramEnd"/>
      <w:r>
        <w:rPr>
          <w:rFonts w:ascii="標楷體" w:eastAsia="標楷體" w:hAnsi="標楷體" w:cs="標楷體"/>
          <w:color w:val="000000"/>
        </w:rPr>
        <w:t>純組長</w:t>
      </w:r>
      <w:proofErr w:type="gramStart"/>
      <w:r>
        <w:rPr>
          <w:rFonts w:ascii="標楷體" w:eastAsia="標楷體" w:hAnsi="標楷體" w:cs="標楷體"/>
          <w:color w:val="000000"/>
        </w:rPr>
        <w:t>或許碩恩</w:t>
      </w:r>
      <w:proofErr w:type="gramEnd"/>
      <w:r>
        <w:rPr>
          <w:rFonts w:ascii="標楷體" w:eastAsia="標楷體" w:hAnsi="標楷體" w:cs="標楷體"/>
          <w:color w:val="000000"/>
        </w:rPr>
        <w:t>助理，聯絡電話(03) 4981464分機213，電子信箱：</w:t>
      </w:r>
      <w:hyperlink r:id="rId6">
        <w:r>
          <w:rPr>
            <w:rFonts w:ascii="標楷體" w:eastAsia="標楷體" w:hAnsi="標楷體" w:cs="標楷體"/>
            <w:color w:val="0563C1"/>
            <w:u w:val="single"/>
          </w:rPr>
          <w:t>gish213@gish.tyc.edu.tw</w:t>
        </w:r>
      </w:hyperlink>
      <w:r>
        <w:rPr>
          <w:rFonts w:ascii="標楷體" w:eastAsia="標楷體" w:hAnsi="標楷體" w:cs="標楷體"/>
          <w:color w:val="000000"/>
        </w:rPr>
        <w:t>。</w:t>
      </w:r>
    </w:p>
    <w:p w14:paraId="1715D539" w14:textId="77777777" w:rsidR="00C631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本計畫未盡事宜得由本局補充修正之。</w:t>
      </w:r>
    </w:p>
    <w:sectPr w:rsidR="00C6317B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ADA747-BB90-4916-8D5A-69D489126E64}"/>
    <w:embedBold r:id="rId2" w:fontKey="{6A0B61FF-7594-4753-A643-26E4832D4A4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6F79DF2-C041-4B0A-BDB5-46050C715F56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085127F1-7089-4A9C-9999-773E1C3F13B0}"/>
    <w:embedBold r:id="rId5" w:subsetted="1" w:fontKey="{ABE52748-D54F-473F-A03B-6F87436645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62B1C41-3439-42DF-AD40-7D2F7ACE1C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5643F"/>
    <w:multiLevelType w:val="multilevel"/>
    <w:tmpl w:val="44A27462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72D04B3"/>
    <w:multiLevelType w:val="multilevel"/>
    <w:tmpl w:val="D004A0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96641A6"/>
    <w:multiLevelType w:val="multilevel"/>
    <w:tmpl w:val="7FB47EC6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5DBA050E"/>
    <w:multiLevelType w:val="multilevel"/>
    <w:tmpl w:val="417E091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6E6420F"/>
    <w:multiLevelType w:val="multilevel"/>
    <w:tmpl w:val="0F686606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77B35A84"/>
    <w:multiLevelType w:val="multilevel"/>
    <w:tmpl w:val="6986BB8A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 w16cid:durableId="676427434">
    <w:abstractNumId w:val="3"/>
  </w:num>
  <w:num w:numId="2" w16cid:durableId="257300068">
    <w:abstractNumId w:val="2"/>
  </w:num>
  <w:num w:numId="3" w16cid:durableId="1371950331">
    <w:abstractNumId w:val="0"/>
  </w:num>
  <w:num w:numId="4" w16cid:durableId="16662213">
    <w:abstractNumId w:val="1"/>
  </w:num>
  <w:num w:numId="5" w16cid:durableId="1848709601">
    <w:abstractNumId w:val="5"/>
  </w:num>
  <w:num w:numId="6" w16cid:durableId="6031465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17B"/>
    <w:rsid w:val="00875DA5"/>
    <w:rsid w:val="00C6317B"/>
    <w:rsid w:val="00FF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CDD7C"/>
  <w15:docId w15:val="{410CD9AF-4697-4E20-BA1B-87C51459F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gish213@gish.tyc.edu.tw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/4CzRNdCvVJiPvfTwT50XqxWVQ==">CgMxLjAyDmguMjJ1NGM5dmhheXBvOAByITFoM2NWdjVGazJPVFhNb04xNVZwcEFRcjhLRFAySmhGaQ==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169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2026-04-20T01:34:00Z</dcterms:created>
  <dcterms:modified xsi:type="dcterms:W3CDTF">2026-04-20T01:34:00Z</dcterms:modified>
</cp:coreProperties>
</file>